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8110C" w14:textId="77777777" w:rsidR="00D65F8A" w:rsidRPr="00D65F8A" w:rsidRDefault="00D65F8A" w:rsidP="00D65F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65F8A">
        <w:rPr>
          <w:rFonts w:ascii="Arial" w:hAnsi="Arial" w:cs="Arial"/>
          <w:b/>
          <w:sz w:val="24"/>
          <w:szCs w:val="24"/>
        </w:rPr>
        <w:t>ENTREGA DIF BENITO JUÁREZ CONSTANCIAS A EGRESADAS DE LOS CDC</w:t>
      </w:r>
    </w:p>
    <w:bookmarkEnd w:id="0"/>
    <w:p w14:paraId="3FF2E63B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7749FC" w14:textId="677E091F" w:rsidR="00D65F8A" w:rsidRPr="00D65F8A" w:rsidRDefault="00D65F8A" w:rsidP="00D65F8A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 xml:space="preserve">664 constancias otorgadas de 2024 a agosto de 2025 </w:t>
      </w:r>
    </w:p>
    <w:p w14:paraId="4F5E3F9B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BB0F32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b/>
          <w:sz w:val="24"/>
          <w:szCs w:val="24"/>
        </w:rPr>
        <w:t>Cancún, Q. R., a 21 de agosto de 2025.-</w:t>
      </w:r>
      <w:r w:rsidRPr="00D65F8A">
        <w:rPr>
          <w:rFonts w:ascii="Arial" w:hAnsi="Arial" w:cs="Arial"/>
          <w:sz w:val="24"/>
          <w:szCs w:val="24"/>
        </w:rPr>
        <w:t xml:space="preserve"> Con el objetivo de fortalecer las estrategias para la formación y el conocimiento de la comunidad, el Sistema para el Desarrollo Integral de la Familia (DIF) Benito Juárez, a través de la dirección de Desarrollo Social Comunitario y la Coordinación de los Centros de Desarrollo Comunitario (CDC), entregó 119 constancias a 112 alumnas que tomaron cursos y talleres en los CDC de las Supermanzanas 227, 233, 235 y 237 del mes de marzo a agosto del año en curso. </w:t>
      </w:r>
    </w:p>
    <w:p w14:paraId="3C42F4F7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BC6EAF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 xml:space="preserve">En representación de la Presidenta Municipal, Ana Paty Peralta, la directora general del Sistema DIF Benito Juárez, Marisol </w:t>
      </w:r>
      <w:proofErr w:type="spellStart"/>
      <w:r w:rsidRPr="00D65F8A">
        <w:rPr>
          <w:rFonts w:ascii="Arial" w:hAnsi="Arial" w:cs="Arial"/>
          <w:sz w:val="24"/>
          <w:szCs w:val="24"/>
        </w:rPr>
        <w:t>Sendo</w:t>
      </w:r>
      <w:proofErr w:type="spellEnd"/>
      <w:r w:rsidRPr="00D65F8A">
        <w:rPr>
          <w:rFonts w:ascii="Arial" w:hAnsi="Arial" w:cs="Arial"/>
          <w:sz w:val="24"/>
          <w:szCs w:val="24"/>
        </w:rPr>
        <w:t xml:space="preserve"> Rodríguez, afirmó que con la entrega de constancias, valora y destaca el esfuerzo, la dedicación y el aprendizaje adquirido de las alumnas durante su formación. </w:t>
      </w:r>
    </w:p>
    <w:p w14:paraId="2AEF304D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1CD636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 xml:space="preserve">“Este reconocimiento, expresó, no solo motiva a las alumnas a continuar su desarrollo personal y profesional, sino que también fortalece su sentido de logro y pertenencia a la comunidad”, dijo.                        </w:t>
      </w:r>
    </w:p>
    <w:p w14:paraId="2E52A019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D4A7B0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>Manifestó que mediante un convenio con el Instituto de Capacitación para el Trabajo del Estado de Quintana Roo (ICATQR) y el Centro de Capacitación para el Trabajo Industrial (CECATI) 149, el año pasado se capacitó a las alumnas, quienes recibieron 545 constancias, 480 por parte del ICATQR y 116 del CECATI.</w:t>
      </w:r>
    </w:p>
    <w:p w14:paraId="2331E527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30D751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 xml:space="preserve">Resaltó que este año, del mes de marzo a la fecha, a través del ICATQR y CECATI 149, se impartieron cursos en los Centros de Desarrollo Comunitario (CDC) a 112 alumnas quienes recibieron 119 constancias. </w:t>
      </w:r>
    </w:p>
    <w:p w14:paraId="08C12994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64BC7F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>En este sentido, precisó que el ICATQR entregó 52 constancias a 49 alumnas que estudiaron dos cursos y el CECATI 149 otorgó 67 constancias a 63 alumnas que tomaron cursos de 40 horas.</w:t>
      </w:r>
    </w:p>
    <w:p w14:paraId="34A05B02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D033C5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 xml:space="preserve">Señaló que los cursos que impartió el CECATI 149 fueron de manicure y pedicura spa, uñas de acrílico básicas, masaje relajante, </w:t>
      </w:r>
      <w:proofErr w:type="spellStart"/>
      <w:r w:rsidRPr="00D65F8A">
        <w:rPr>
          <w:rFonts w:ascii="Arial" w:hAnsi="Arial" w:cs="Arial"/>
          <w:sz w:val="24"/>
          <w:szCs w:val="24"/>
        </w:rPr>
        <w:t>keratina</w:t>
      </w:r>
      <w:proofErr w:type="spellEnd"/>
      <w:r w:rsidRPr="00D65F8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65F8A">
        <w:rPr>
          <w:rFonts w:ascii="Arial" w:hAnsi="Arial" w:cs="Arial"/>
          <w:sz w:val="24"/>
          <w:szCs w:val="24"/>
        </w:rPr>
        <w:t>botox</w:t>
      </w:r>
      <w:proofErr w:type="spellEnd"/>
      <w:r w:rsidRPr="00D65F8A">
        <w:rPr>
          <w:rFonts w:ascii="Arial" w:hAnsi="Arial" w:cs="Arial"/>
          <w:sz w:val="24"/>
          <w:szCs w:val="24"/>
        </w:rPr>
        <w:t xml:space="preserve"> capilar, masaje, uñas de acrílico avanzado y laminado y lifting de pestañas en los CDC de las Supermanzanas 227, 235 y 237.</w:t>
      </w:r>
    </w:p>
    <w:p w14:paraId="7C5ED073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6FBB58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 xml:space="preserve">En tanto que los cursos que ofreció el ICATQR fueron de </w:t>
      </w:r>
      <w:proofErr w:type="spellStart"/>
      <w:r w:rsidRPr="00D65F8A">
        <w:rPr>
          <w:rFonts w:ascii="Arial" w:hAnsi="Arial" w:cs="Arial"/>
          <w:sz w:val="24"/>
          <w:szCs w:val="24"/>
        </w:rPr>
        <w:t>polygel</w:t>
      </w:r>
      <w:proofErr w:type="spellEnd"/>
      <w:r w:rsidRPr="00D65F8A">
        <w:rPr>
          <w:rFonts w:ascii="Arial" w:hAnsi="Arial" w:cs="Arial"/>
          <w:sz w:val="24"/>
          <w:szCs w:val="24"/>
        </w:rPr>
        <w:t xml:space="preserve">, corte de cabello básico y técnicas  de </w:t>
      </w:r>
      <w:proofErr w:type="spellStart"/>
      <w:r w:rsidRPr="00D65F8A">
        <w:rPr>
          <w:rFonts w:ascii="Arial" w:hAnsi="Arial" w:cs="Arial"/>
          <w:sz w:val="24"/>
          <w:szCs w:val="24"/>
        </w:rPr>
        <w:t>gelish</w:t>
      </w:r>
      <w:proofErr w:type="spellEnd"/>
      <w:r w:rsidRPr="00D65F8A">
        <w:rPr>
          <w:rFonts w:ascii="Arial" w:hAnsi="Arial" w:cs="Arial"/>
          <w:sz w:val="24"/>
          <w:szCs w:val="24"/>
        </w:rPr>
        <w:t xml:space="preserve"> en uña natural en el CDC de la Supermanzana 227.</w:t>
      </w:r>
    </w:p>
    <w:p w14:paraId="45730AA4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6C1017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lastRenderedPageBreak/>
        <w:t xml:space="preserve">La funcionaria municipal aseguró que todas las constancias cuentan con validez oficial por parte de la Secretaría de Educación Pública, la Secretaría de Trabajo y Previsión Social, y la Secretaría de Educación del Estado.  </w:t>
      </w:r>
    </w:p>
    <w:p w14:paraId="71B22C60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5D5FE6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>Cabe mencionar que durante el evento, las autoridades presentes disfrutaron de las presentaciones de Zumba y de karate do y Taekwondo por parte de las alumnas.</w:t>
      </w:r>
    </w:p>
    <w:p w14:paraId="2834F2AB" w14:textId="77777777" w:rsidR="00D65F8A" w:rsidRPr="00D65F8A" w:rsidRDefault="00D65F8A" w:rsidP="00D65F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743BEA" w14:textId="5F97FD00" w:rsidR="00C03D3D" w:rsidRPr="00D65F8A" w:rsidRDefault="00D65F8A" w:rsidP="00D65F8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65F8A">
        <w:rPr>
          <w:rFonts w:ascii="Arial" w:hAnsi="Arial" w:cs="Arial"/>
          <w:sz w:val="24"/>
          <w:szCs w:val="24"/>
        </w:rPr>
        <w:t>**</w:t>
      </w:r>
      <w:r w:rsidRPr="00D65F8A">
        <w:rPr>
          <w:rFonts w:ascii="Arial" w:hAnsi="Arial" w:cs="Arial"/>
          <w:sz w:val="24"/>
          <w:szCs w:val="24"/>
        </w:rPr>
        <w:t>*********</w:t>
      </w:r>
    </w:p>
    <w:sectPr w:rsidR="00C03D3D" w:rsidRPr="00D65F8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7E997" w14:textId="77777777" w:rsidR="00555966" w:rsidRDefault="00555966" w:rsidP="0092028B">
      <w:r>
        <w:separator/>
      </w:r>
    </w:p>
  </w:endnote>
  <w:endnote w:type="continuationSeparator" w:id="0">
    <w:p w14:paraId="221E291A" w14:textId="77777777" w:rsidR="00555966" w:rsidRDefault="0055596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AB0F8" w14:textId="77777777" w:rsidR="00555966" w:rsidRDefault="00555966" w:rsidP="0092028B">
      <w:r>
        <w:separator/>
      </w:r>
    </w:p>
  </w:footnote>
  <w:footnote w:type="continuationSeparator" w:id="0">
    <w:p w14:paraId="6290F4FD" w14:textId="77777777" w:rsidR="00555966" w:rsidRDefault="0055596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13F849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65F8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13F849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65F8A">
                      <w:rPr>
                        <w:rFonts w:cstheme="minorHAnsi"/>
                        <w:b/>
                        <w:bCs/>
                        <w:lang w:val="es-ES"/>
                      </w:rPr>
                      <w:t>1319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01443"/>
    <w:multiLevelType w:val="hybridMultilevel"/>
    <w:tmpl w:val="06A4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E32"/>
    <w:rsid w:val="00930080"/>
    <w:rsid w:val="00932E78"/>
    <w:rsid w:val="0094474D"/>
    <w:rsid w:val="00973B6A"/>
    <w:rsid w:val="00985109"/>
    <w:rsid w:val="009A1CCF"/>
    <w:rsid w:val="009A52E3"/>
    <w:rsid w:val="009A6D07"/>
    <w:rsid w:val="009A7089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5F8A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2025-08-21T17:54:00Z</dcterms:created>
  <dcterms:modified xsi:type="dcterms:W3CDTF">2025-08-21T17:54:00Z</dcterms:modified>
</cp:coreProperties>
</file>